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312F" w14:textId="5B99FDF6" w:rsidR="008470DA" w:rsidRPr="008470DA" w:rsidRDefault="008470DA" w:rsidP="008470DA">
      <w:pPr>
        <w:jc w:val="center"/>
        <w:rPr>
          <w:rFonts w:ascii="Helvetica" w:hAnsi="Helvetica" w:cs="Helvetica"/>
          <w:color w:val="1D2228"/>
          <w:sz w:val="32"/>
          <w:szCs w:val="32"/>
          <w:u w:val="single"/>
        </w:rPr>
      </w:pPr>
      <w:r w:rsidRPr="008470DA">
        <w:rPr>
          <w:rFonts w:ascii="Helvetica" w:hAnsi="Helvetica" w:cs="Helvetica"/>
          <w:color w:val="1D2228"/>
          <w:sz w:val="32"/>
          <w:szCs w:val="32"/>
          <w:u w:val="single"/>
          <w:shd w:val="clear" w:color="auto" w:fill="FFFFFF"/>
        </w:rPr>
        <w:t>Clothing and Equipment List for Brown Bear Hunters</w:t>
      </w:r>
    </w:p>
    <w:p w14:paraId="155C6C2E" w14:textId="0FE890EF" w:rsidR="008319DD" w:rsidRPr="00E93C21" w:rsidRDefault="008470DA" w:rsidP="008470DA">
      <w:pPr>
        <w:rPr>
          <w:sz w:val="24"/>
          <w:szCs w:val="24"/>
        </w:rPr>
      </w:pP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-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1 </w:t>
      </w:r>
      <w:proofErr w:type="spellStart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Grundens</w:t>
      </w:r>
      <w:proofErr w:type="spellEnd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or </w:t>
      </w:r>
      <w:proofErr w:type="spellStart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Helly</w:t>
      </w:r>
      <w:proofErr w:type="spellEnd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Hansen rain jacket for outer layer in heavy weather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- 1 </w:t>
      </w:r>
      <w:proofErr w:type="spellStart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Gortex</w:t>
      </w:r>
      <w:proofErr w:type="spellEnd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bib or waist/chest high waders, Rubber boots will work as well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- 1 Pair wa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di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ng boots NO FELT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soles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-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1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Gortex</w:t>
      </w:r>
      <w:proofErr w:type="spellEnd"/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hunting jacket or parka with hood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- 1 Fleece Jacket or hooded fleece sweatshirt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Warm hat or bill cap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- 2 pair Gloves, I like the rubber ones with insulation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- 2 Long sleeved shirts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(polar guard or wool)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- 1 Hunting pants, medium wool or polar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guard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- 3 Sets of thermal underwear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(tops and bottom)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- 3 Pair of heavy wool boot socks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- 1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Pair of comfortable camp shoes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- Bright head lamp with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spare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batteries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Day pack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Waterproof bag for camera and other items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Water bottle</w:t>
      </w:r>
      <w:bookmarkStart w:id="0" w:name="_GoBack"/>
      <w:bookmarkEnd w:id="0"/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Thermal space blanket and small first aid kit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Binoculars 7 or 8×42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- Large caliber rifle such as .375H&amp;H, .338 Mag. Scope with 42 mm or larger objective. Illuminated 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reticle</w:t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recommended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  <w:r w:rsidRPr="00E93C21">
        <w:rPr>
          <w:rFonts w:ascii="Helvetica" w:hAnsi="Helvetica" w:cs="Helvetica"/>
          <w:color w:val="1D2228"/>
          <w:sz w:val="24"/>
          <w:szCs w:val="24"/>
        </w:rPr>
        <w:br/>
      </w:r>
      <w:r w:rsidRPr="00E93C2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- 2 boxes of ammo</w:t>
      </w:r>
    </w:p>
    <w:sectPr w:rsidR="008319DD" w:rsidRPr="00E9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A"/>
    <w:rsid w:val="008319DD"/>
    <w:rsid w:val="008470DA"/>
    <w:rsid w:val="00E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5309"/>
  <w15:chartTrackingRefBased/>
  <w15:docId w15:val="{EFCDA0A5-FCB9-493C-9E96-69F4FC4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Mullen</dc:creator>
  <cp:keywords/>
  <dc:description/>
  <cp:lastModifiedBy> </cp:lastModifiedBy>
  <cp:revision>2</cp:revision>
  <dcterms:created xsi:type="dcterms:W3CDTF">2019-06-13T22:28:00Z</dcterms:created>
  <dcterms:modified xsi:type="dcterms:W3CDTF">2019-06-13T22:45:00Z</dcterms:modified>
</cp:coreProperties>
</file>